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6C" w:rsidRPr="00391CA3" w:rsidRDefault="00B86F6C" w:rsidP="00391CA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91CA3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="00083853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 แหล่งกำเนิดมลพิษที่มีการจัดการน้ำเสียที่ดี</w:t>
      </w:r>
    </w:p>
    <w:p w:rsidR="00B86F6C" w:rsidRPr="00391CA3" w:rsidRDefault="00083853" w:rsidP="00391CA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</w:t>
      </w:r>
      <w:r w:rsidR="00B86F6C" w:rsidRPr="00391CA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ิดตามตรวจสอบแหล่งกำเนิดมลพิษตามแนวคิดประชารัฐเพื่อส่งเสริมให้ปฏิบัติตามกฎหมายสิ่งแวดล้อม ปีงบประมาณ พ.ศ. 2561</w:t>
      </w:r>
    </w:p>
    <w:tbl>
      <w:tblPr>
        <w:tblStyle w:val="a3"/>
        <w:tblW w:w="13745" w:type="dxa"/>
        <w:tblLayout w:type="fixed"/>
        <w:tblLook w:val="04A0" w:firstRow="1" w:lastRow="0" w:firstColumn="1" w:lastColumn="0" w:noHBand="0" w:noVBand="1"/>
      </w:tblPr>
      <w:tblGrid>
        <w:gridCol w:w="1716"/>
        <w:gridCol w:w="831"/>
        <w:gridCol w:w="2977"/>
        <w:gridCol w:w="5386"/>
        <w:gridCol w:w="2835"/>
      </w:tblGrid>
      <w:tr w:rsidR="00866354" w:rsidRPr="00914B08" w:rsidTr="00866354">
        <w:tc>
          <w:tcPr>
            <w:tcW w:w="1716" w:type="dxa"/>
          </w:tcPr>
          <w:p w:rsidR="00057AD1" w:rsidRPr="00914B08" w:rsidRDefault="00057AD1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ระดับคะแนน</w:t>
            </w:r>
          </w:p>
        </w:tc>
        <w:tc>
          <w:tcPr>
            <w:tcW w:w="831" w:type="dxa"/>
          </w:tcPr>
          <w:p w:rsidR="00057AD1" w:rsidRPr="00914B08" w:rsidRDefault="00057AD1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</w:t>
            </w:r>
          </w:p>
        </w:tc>
        <w:tc>
          <w:tcPr>
            <w:tcW w:w="2977" w:type="dxa"/>
          </w:tcPr>
          <w:p w:rsidR="00057AD1" w:rsidRPr="00914B08" w:rsidRDefault="00057AD1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14B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องค์กรปกครองส่วนท้องถิ่น</w:t>
            </w:r>
          </w:p>
        </w:tc>
        <w:tc>
          <w:tcPr>
            <w:tcW w:w="5386" w:type="dxa"/>
          </w:tcPr>
          <w:p w:rsidR="00057AD1" w:rsidRPr="00914B08" w:rsidRDefault="00057AD1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14B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ชื่อแหล่งกำเนิดมลพิษ</w:t>
            </w:r>
          </w:p>
        </w:tc>
        <w:tc>
          <w:tcPr>
            <w:tcW w:w="2835" w:type="dxa"/>
          </w:tcPr>
          <w:p w:rsidR="00057AD1" w:rsidRPr="00914B08" w:rsidRDefault="00057AD1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79221A" w:rsidRPr="00914B08" w:rsidTr="00866354">
        <w:tc>
          <w:tcPr>
            <w:tcW w:w="1716" w:type="dxa"/>
            <w:vMerge w:val="restart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ดีเยี่ยม</w:t>
            </w:r>
          </w:p>
        </w:tc>
        <w:tc>
          <w:tcPr>
            <w:tcW w:w="831" w:type="dxa"/>
          </w:tcPr>
          <w:p w:rsidR="0079221A" w:rsidRPr="00914B08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เทศบาลนครหาดใหญ่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ห้างสรรพสินค้าเซ็นทรัล เฟสติวัล หาดใหญ่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2977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เทศบาลนครหาดใหญ่</w:t>
            </w:r>
          </w:p>
        </w:tc>
        <w:tc>
          <w:tcPr>
            <w:tcW w:w="5386" w:type="dxa"/>
          </w:tcPr>
          <w:p w:rsidR="0079221A" w:rsidRDefault="0079221A" w:rsidP="00057A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โรงพยาบาลกรุงเทพ หาดใหญ่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2977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เทศบาลนครหาดใหญ่</w:t>
            </w:r>
          </w:p>
        </w:tc>
        <w:tc>
          <w:tcPr>
            <w:tcW w:w="5386" w:type="dxa"/>
          </w:tcPr>
          <w:p w:rsidR="0079221A" w:rsidRDefault="0079221A" w:rsidP="00057A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โรงพยาบาลศิครินทร์ หาดใหญ่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Pr="00914B08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เทศบาลเมืองสะเดา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ปิโตรเลียมไทยคอร์ปอเรชั่น จำกัด สาขาสะเดา</w:t>
            </w:r>
          </w:p>
        </w:tc>
        <w:tc>
          <w:tcPr>
            <w:tcW w:w="2835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เทศบาลเมืองสะเดา</w:t>
            </w:r>
          </w:p>
        </w:tc>
        <w:tc>
          <w:tcPr>
            <w:tcW w:w="5386" w:type="dxa"/>
          </w:tcPr>
          <w:p w:rsidR="0079221A" w:rsidRDefault="0079221A" w:rsidP="00057A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มาล์เทครับเบอร์ จำกัด</w:t>
            </w:r>
          </w:p>
        </w:tc>
        <w:tc>
          <w:tcPr>
            <w:tcW w:w="2835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เทศบาลเมืองบ้านพรุ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ทีซีเอฟ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เทศบาลเมืองบ้านพรุ</w:t>
            </w:r>
          </w:p>
        </w:tc>
        <w:tc>
          <w:tcPr>
            <w:tcW w:w="5386" w:type="dxa"/>
          </w:tcPr>
          <w:p w:rsidR="0079221A" w:rsidRDefault="0079221A" w:rsidP="00057A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หาดทิพย์ จำกัด (มหาชน)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เซาท์แลนด์รับเบอร์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เซาท์แลนด์ลาเท็กซ์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เซาท์แลนด์รีซอร์ซ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ไชยาพรลาเท็กซ์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เอส เค ลาเท็กซ์ จำกัด</w:t>
            </w:r>
          </w:p>
        </w:tc>
        <w:tc>
          <w:tcPr>
            <w:tcW w:w="2835" w:type="dxa"/>
          </w:tcPr>
          <w:p w:rsidR="0079221A" w:rsidRPr="00057AD1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เทศบาลตำบลบ้านไร่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ไทยเมดเบบี้โปรดักส์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เทศบาลตำบลบ้านไร่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เจริญโภคภัณฑ์อาหาร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เทศบาลตำบลพะตง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ไอกะ หาดใหญ่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เทศบาลตำบลพะตง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ศรีตรังโกล์ฟ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5386" w:type="dxa"/>
          </w:tcPr>
          <w:p w:rsidR="0079221A" w:rsidRDefault="0079221A" w:rsidP="00057A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ซีพีเอฟ (ประเทศไทย) จำกัด (มหาชน)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5386" w:type="dxa"/>
          </w:tcPr>
          <w:p w:rsidR="0079221A" w:rsidRDefault="0079221A" w:rsidP="00057A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โรงงานเฉาก๊วยสงขลา ชากังราว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สะเดาอุตสาหกรรมยางพารา (1988)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ท็อปโกลฟ เมดิคอล (ไทยแลนด์)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หน่ำฮั่วรับเบอร์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86635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22.</w:t>
            </w:r>
          </w:p>
        </w:tc>
        <w:tc>
          <w:tcPr>
            <w:tcW w:w="2977" w:type="dxa"/>
          </w:tcPr>
          <w:p w:rsidR="0079221A" w:rsidRPr="00914B08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องค์การบริหารส่วนตำบลปริก</w:t>
            </w:r>
          </w:p>
        </w:tc>
        <w:tc>
          <w:tcPr>
            <w:tcW w:w="5386" w:type="dxa"/>
          </w:tcPr>
          <w:p w:rsidR="0079221A" w:rsidRPr="00914B08" w:rsidRDefault="0079221A" w:rsidP="00057A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เซฟสกิน เมดิคอล แอนด์ ไซเอนทิฟิก (ประเทศไทย) จำกัด</w:t>
            </w:r>
          </w:p>
        </w:tc>
        <w:tc>
          <w:tcPr>
            <w:tcW w:w="2835" w:type="dxa"/>
          </w:tcPr>
          <w:p w:rsidR="0079221A" w:rsidRDefault="0079221A" w:rsidP="00057A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ระดับคะแนน</w:t>
            </w:r>
          </w:p>
        </w:tc>
        <w:tc>
          <w:tcPr>
            <w:tcW w:w="831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14B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องค์กรปกครองส่วนท้องถิ่น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4B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ชื่อแหล่งกำเนิดมลพิษ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79221A" w:rsidRPr="00914B08" w:rsidTr="00866354">
        <w:tc>
          <w:tcPr>
            <w:tcW w:w="1716" w:type="dxa"/>
            <w:vMerge w:val="restart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ดี</w:t>
            </w: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23.</w:t>
            </w:r>
          </w:p>
        </w:tc>
        <w:tc>
          <w:tcPr>
            <w:tcW w:w="2977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เทศบาลเมืองบ้านพรุ</w:t>
            </w:r>
          </w:p>
        </w:tc>
        <w:tc>
          <w:tcPr>
            <w:tcW w:w="5386" w:type="dxa"/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โรงงานปลาป่นภาคใต้ (1969)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เทศบาลเมืองคอหงส์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บริษัท สยามแม็คโคร จำกัด (มหาชน) สาขาหาดใหญ่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เทศบาลเมืองคอหงส์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โฮมโปรดักส์ เซ็นเตอร์ จำกัด (มหาชน) สาขาหาดใหญ่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26.</w:t>
            </w:r>
          </w:p>
        </w:tc>
        <w:tc>
          <w:tcPr>
            <w:tcW w:w="2977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5386" w:type="dxa"/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สงขลามารีนโปรดักส์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27.</w:t>
            </w:r>
          </w:p>
        </w:tc>
        <w:tc>
          <w:tcPr>
            <w:tcW w:w="2977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5386" w:type="dxa"/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เค ที พี ปิโตรเลียม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28.</w:t>
            </w:r>
          </w:p>
        </w:tc>
        <w:tc>
          <w:tcPr>
            <w:tcW w:w="2977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เทศบาลเมืองสะเดา</w:t>
            </w:r>
          </w:p>
        </w:tc>
        <w:tc>
          <w:tcPr>
            <w:tcW w:w="5386" w:type="dxa"/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ไฮซ์ คิว แพค อินดัสตรี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ยูโรเซรามิค เทคโนโลยี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5386" w:type="dxa"/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เอส ที ลาเท็กซ์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เทศบาลตำบลบ้านไร่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ไทยรับเบอร์ลาเท็กซ์ คอร์ปอเรชั่น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ไทยฮั้วยางพารา จำกัด (มหาชน)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ไทยมารับเบอร์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เทศบาลตำบลคูเต่า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ระบบปรับปรุงคุณภาพน้ำเทศบาลนครหาดใหญ่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องค์การบริหารส่วนตำบลพะตง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ออมนิสตาร์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 w:val="restart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พอใช้</w:t>
            </w: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36.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เทศบาลเมืองปาดังเบซาร์</w:t>
            </w:r>
          </w:p>
        </w:tc>
        <w:tc>
          <w:tcPr>
            <w:tcW w:w="5386" w:type="dxa"/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ควอลิตี้คอยส์ อินดัสตรี้ส์ (พี.บี.)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37.</w:t>
            </w:r>
          </w:p>
        </w:tc>
        <w:tc>
          <w:tcPr>
            <w:tcW w:w="2977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เทศบาลเมืองปาดังเบซาร์</w:t>
            </w:r>
          </w:p>
        </w:tc>
        <w:tc>
          <w:tcPr>
            <w:tcW w:w="5386" w:type="dxa"/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โรงพยาบาลปาดังเบซาร์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38.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เทศบาลเมืองสะเดา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ถาวรอุตสาหกรรมยางพารา (1982)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39.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เทศบาลเมืองควนลัง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ไฮแคร์อินเตอร์เนชั่นแนล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40.</w:t>
            </w:r>
          </w:p>
        </w:tc>
        <w:tc>
          <w:tcPr>
            <w:tcW w:w="2977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5386" w:type="dxa"/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แป๊ะแซสงขลา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41.</w:t>
            </w:r>
          </w:p>
        </w:tc>
        <w:tc>
          <w:tcPr>
            <w:tcW w:w="2977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5386" w:type="dxa"/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รอแยลพริ้นท์เฮ้าส์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42.</w:t>
            </w:r>
          </w:p>
        </w:tc>
        <w:tc>
          <w:tcPr>
            <w:tcW w:w="2977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เทศบาลตำบลบ้านไร่</w:t>
            </w:r>
          </w:p>
        </w:tc>
        <w:tc>
          <w:tcPr>
            <w:tcW w:w="5386" w:type="dxa"/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ซัสโก้ จำกัด (มหาชน) สาขาบ้านพรุ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เทศบาลตำบลพะตง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บริษัท เซาท์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อีสต์ รับเบอร์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866354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44.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โรงแรม เดอะวิสต้า โฮเต็ล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B363CA">
        <w:tc>
          <w:tcPr>
            <w:tcW w:w="1716" w:type="dxa"/>
            <w:vMerge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เทศบาลตำบลน้ำน้อย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ห้างหุ้นส่วนจำกัด แทนตะวันเซอร์วิส (สาขา1)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79221A"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79221A"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79221A"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79221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ระดับคะแนน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14B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องค์กรปกครองส่วนท้องถิ่น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14B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ชื่อแหล่งกำเนิดมลพิษ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79221A" w:rsidRPr="00914B08" w:rsidTr="00EE0945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ต้องปรับปรุง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เทศบาลเมืองคลองแห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พี.เอส. คอนแทคท์ ฟาร์มมิ่ง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EE0945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เทศบาลเมืองบ้านพรุ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โรยัล ซี โปรดักส์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EE0945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เทศบาลเมืองควนลัง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ผลิตภัณฑ์ฟ้าไทยอมรฟู้ด จำกัด</w:t>
            </w:r>
          </w:p>
        </w:tc>
        <w:tc>
          <w:tcPr>
            <w:tcW w:w="2835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9221A" w:rsidRPr="00914B08" w:rsidTr="00EE0945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เทศบาลตำบลสำนักขาม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ไอเอสซีเอ็ม อินดัสทรี่ย์ (ประเทศไทย)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EE0945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เทศบาลตำบลบางเหรียง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ฟาร์มสุกรและพันธิญาฟาร์ม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EE0945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51.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เทศบาลตำบลท่าช้าง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ห้างหุ้นส่วนจำกัด เอ็ม.โอ.เซอร์วิส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9221A" w:rsidRPr="00914B08" w:rsidTr="00EE0945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52.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เทศบาลตำบลพะตง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พาเนล พลัส เอ็ม ดี เอฟ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**ผลน้ำไม่เป็นไปตามมาตรฐาน</w:t>
            </w:r>
          </w:p>
        </w:tc>
      </w:tr>
      <w:tr w:rsidR="0079221A" w:rsidRPr="00914B08" w:rsidTr="00EE0945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53.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เทศบาลตำบลพะตง</w:t>
            </w:r>
          </w:p>
        </w:tc>
        <w:tc>
          <w:tcPr>
            <w:tcW w:w="5386" w:type="dxa"/>
          </w:tcPr>
          <w:p w:rsidR="0079221A" w:rsidRPr="00914B08" w:rsidRDefault="0079221A" w:rsidP="007922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รับเบอร์แลนด์โปรดักส์ จำกัด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**ผลน้ำไม่เป็นไปตามมาตรฐาน</w:t>
            </w:r>
          </w:p>
        </w:tc>
      </w:tr>
      <w:tr w:rsidR="0079221A" w:rsidRPr="00914B08" w:rsidTr="00EE0945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54.</w:t>
            </w:r>
          </w:p>
        </w:tc>
        <w:tc>
          <w:tcPr>
            <w:tcW w:w="2977" w:type="dxa"/>
          </w:tcPr>
          <w:p w:rsidR="0079221A" w:rsidRPr="00914B08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เทศบาลเมืองคลองแห</w:t>
            </w:r>
          </w:p>
        </w:tc>
        <w:tc>
          <w:tcPr>
            <w:tcW w:w="5386" w:type="dxa"/>
          </w:tcPr>
          <w:p w:rsidR="0079221A" w:rsidRDefault="0079221A" w:rsidP="007922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 บิ๊กซี ซุปเปอร์เซ็นเตอร์ จำกัด (มหาชน) สาขาหาดใหญ่</w:t>
            </w:r>
          </w:p>
        </w:tc>
        <w:tc>
          <w:tcPr>
            <w:tcW w:w="2835" w:type="dxa"/>
          </w:tcPr>
          <w:p w:rsidR="0079221A" w:rsidRDefault="0079221A" w:rsidP="007922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**ผลน้ำไม่เป็นไปตามมาตรฐาน</w:t>
            </w:r>
          </w:p>
        </w:tc>
      </w:tr>
    </w:tbl>
    <w:p w:rsidR="00B86F6C" w:rsidRDefault="00B86F6C" w:rsidP="00B86F6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7553C" w:rsidRPr="0057553C" w:rsidRDefault="0057553C" w:rsidP="005755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755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</w:p>
    <w:p w:rsidR="0057553C" w:rsidRDefault="0057553C" w:rsidP="0057553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การจัดระดับคะแนนแหล่งกำเนิดมลพิษ แบ่งเป็น 4 ระดับ ดังนี้</w:t>
      </w:r>
    </w:p>
    <w:p w:rsidR="0057553C" w:rsidRPr="0057553C" w:rsidRDefault="0057553C" w:rsidP="0057553C">
      <w:pPr>
        <w:spacing w:before="120" w:after="0" w:line="240" w:lineRule="auto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40FA">
        <w:rPr>
          <w:rFonts w:ascii="TH SarabunIT๙" w:hAnsi="TH SarabunIT๙" w:cs="TH SarabunIT๙" w:hint="cs"/>
          <w:sz w:val="32"/>
          <w:szCs w:val="32"/>
          <w:u w:val="single"/>
          <w:cs/>
        </w:rPr>
        <w:t>ระดับดีเยี่ยม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7553C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ไม่ระบายน้ำทิ้งออกสู่สิ่งแวดล้อมภายนอก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7553C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หรือระบายน้ำทิ้งและผลน้ำทิ้งเป็นไปตามมาตรฐาน และคะแนนรวมตั้งแต่ร้อยละ 90 ขึ้นไป</w:t>
      </w:r>
    </w:p>
    <w:p w:rsidR="0057553C" w:rsidRDefault="0057553C" w:rsidP="0057553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40FA">
        <w:rPr>
          <w:rFonts w:ascii="TH SarabunIT๙" w:hAnsi="TH SarabunIT๙" w:cs="TH SarabunIT๙" w:hint="cs"/>
          <w:sz w:val="32"/>
          <w:szCs w:val="32"/>
          <w:u w:val="single"/>
          <w:cs/>
        </w:rPr>
        <w:t>ระดับดี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57553C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ไม่ระบายน้ำทิ้งออกสู่สิ่งแวดล้อมภายนอก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7553C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หรือระบายน้ำทิ้งและผลน้ำทิ้งเป็นไปตามมาตรฐาน และคะแนนรวมตั้งแต่ร้อยละ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75</w:t>
      </w:r>
      <w:r w:rsidRPr="0057553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ขึ้นไป</w:t>
      </w:r>
    </w:p>
    <w:p w:rsidR="0057553C" w:rsidRDefault="0057553C" w:rsidP="0057553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40FA">
        <w:rPr>
          <w:rFonts w:ascii="TH SarabunIT๙" w:hAnsi="TH SarabunIT๙" w:cs="TH SarabunIT๙" w:hint="cs"/>
          <w:sz w:val="32"/>
          <w:szCs w:val="32"/>
          <w:u w:val="single"/>
          <w:cs/>
        </w:rPr>
        <w:t>ระดับพอใช้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7553C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ไม่ระบายน้ำทิ้งออกสู่สิ่งแวดล้อมภายนอก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7553C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หรือระบายน้ำทิ้งและผลน้ำทิ้งเป็นไปตามมาตรฐาน และคะแนนรวมตั้งแต่ร้อยละ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6</w:t>
      </w:r>
      <w:r w:rsidRPr="0057553C">
        <w:rPr>
          <w:rFonts w:ascii="TH SarabunIT๙" w:hAnsi="TH SarabunIT๙" w:cs="TH SarabunIT๙" w:hint="cs"/>
          <w:spacing w:val="-4"/>
          <w:sz w:val="32"/>
          <w:szCs w:val="32"/>
          <w:cs/>
        </w:rPr>
        <w:t>0 ขึ้นไป</w:t>
      </w:r>
    </w:p>
    <w:p w:rsidR="0057553C" w:rsidRPr="0057553C" w:rsidRDefault="0057553C" w:rsidP="0057553C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40FA">
        <w:rPr>
          <w:rFonts w:ascii="TH SarabunIT๙" w:hAnsi="TH SarabunIT๙" w:cs="TH SarabunIT๙" w:hint="cs"/>
          <w:sz w:val="32"/>
          <w:szCs w:val="32"/>
          <w:u w:val="single"/>
          <w:cs/>
        </w:rPr>
        <w:t>ระดับต้องปรับปรุง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ระบายน้ำทิ้งออกสู่สิ่งแวดล้อมภายนอก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ผลน้ำทิ้ง</w:t>
      </w:r>
      <w:r w:rsidRPr="0057553C">
        <w:rPr>
          <w:rFonts w:ascii="TH SarabunIT๙" w:hAnsi="TH SarabunIT๙" w:cs="TH SarabunIT๙" w:hint="cs"/>
          <w:sz w:val="32"/>
          <w:szCs w:val="32"/>
          <w:u w:val="single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เป็นไปตามมาตรฐาน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</w:p>
    <w:sectPr w:rsidR="0057553C" w:rsidRPr="0057553C" w:rsidSect="0057553C">
      <w:pgSz w:w="16838" w:h="11906" w:orient="landscape"/>
      <w:pgMar w:top="1134" w:right="1103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6C"/>
    <w:rsid w:val="00057AD1"/>
    <w:rsid w:val="00083853"/>
    <w:rsid w:val="00090524"/>
    <w:rsid w:val="00391CA3"/>
    <w:rsid w:val="004B0CC9"/>
    <w:rsid w:val="004C6FD6"/>
    <w:rsid w:val="0057553C"/>
    <w:rsid w:val="00643040"/>
    <w:rsid w:val="006D1DCA"/>
    <w:rsid w:val="006F0A68"/>
    <w:rsid w:val="0079221A"/>
    <w:rsid w:val="00866354"/>
    <w:rsid w:val="008F31AB"/>
    <w:rsid w:val="00907641"/>
    <w:rsid w:val="00914B08"/>
    <w:rsid w:val="00950AD9"/>
    <w:rsid w:val="00977A87"/>
    <w:rsid w:val="00A826C7"/>
    <w:rsid w:val="00B224E3"/>
    <w:rsid w:val="00B340FA"/>
    <w:rsid w:val="00B46E0D"/>
    <w:rsid w:val="00B86F6C"/>
    <w:rsid w:val="00C236AC"/>
    <w:rsid w:val="00C47C83"/>
    <w:rsid w:val="00D660D7"/>
    <w:rsid w:val="00D84CD5"/>
    <w:rsid w:val="00E22F4C"/>
    <w:rsid w:val="00FA5653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5FB2-21EC-434C-8188-4EFE47C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A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F0A6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2018-08-28T03:40:00Z</cp:lastPrinted>
  <dcterms:created xsi:type="dcterms:W3CDTF">2018-08-27T08:23:00Z</dcterms:created>
  <dcterms:modified xsi:type="dcterms:W3CDTF">2018-09-03T03:00:00Z</dcterms:modified>
</cp:coreProperties>
</file>